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2E9EC" w14:textId="5ED610A3" w:rsidR="00427AC5" w:rsidRPr="00252E45" w:rsidRDefault="00764719" w:rsidP="00E04F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H</w:t>
      </w:r>
      <w:r w:rsidR="00EE0431" w:rsidRPr="007D6A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armonogra</w:t>
      </w:r>
      <w:r w:rsidR="00476CC5" w:rsidRPr="007D6A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my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 działa</w:t>
      </w:r>
      <w:r w:rsidR="00F27CB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ń na rzecz poprawy dostępności osobom ze szczególnymi potrzebami na 2021r., dla </w:t>
      </w:r>
      <w:r w:rsidR="0096637C" w:rsidRPr="00E04F8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Starostw</w:t>
      </w:r>
      <w:r w:rsidR="00F27CB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a</w:t>
      </w:r>
      <w:r w:rsidR="0096637C" w:rsidRPr="00E04F8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 Powiatowe</w:t>
      </w:r>
      <w:r w:rsidR="00F27CB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go </w:t>
      </w:r>
      <w:r w:rsidR="0096637C" w:rsidRPr="00E04F8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w Kielcach</w:t>
      </w:r>
      <w:r w:rsidR="00C3341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 xml:space="preserve"> </w:t>
      </w:r>
    </w:p>
    <w:p w14:paraId="754C682C" w14:textId="3C9593C6" w:rsidR="001B61B2" w:rsidRPr="00427AC5" w:rsidRDefault="001560A6" w:rsidP="00427A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</w:pPr>
      <w:r w:rsidRPr="00F34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Diagnoza</w:t>
      </w:r>
    </w:p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2552"/>
        <w:gridCol w:w="6237"/>
        <w:gridCol w:w="5670"/>
      </w:tblGrid>
      <w:tr w:rsidR="001560A6" w:rsidRPr="00F34EB1" w14:paraId="6CD5D45C" w14:textId="77777777" w:rsidTr="00E02C34">
        <w:tc>
          <w:tcPr>
            <w:tcW w:w="2552" w:type="dxa"/>
          </w:tcPr>
          <w:p w14:paraId="38E44F4A" w14:textId="09D35CCC" w:rsidR="006711BE" w:rsidRPr="00F34EB1" w:rsidRDefault="001560A6" w:rsidP="00A474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Diagnozowany obszaru</w:t>
            </w:r>
          </w:p>
          <w:p w14:paraId="3BC034BA" w14:textId="117B9A38" w:rsidR="006711BE" w:rsidRPr="00F34EB1" w:rsidRDefault="006711BE" w:rsidP="00A474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oparciu o art. 6 ustawy o zapewnieniu dostępności </w:t>
            </w:r>
          </w:p>
        </w:tc>
        <w:tc>
          <w:tcPr>
            <w:tcW w:w="6237" w:type="dxa"/>
          </w:tcPr>
          <w:p w14:paraId="57B39F6E" w14:textId="2716F3B0" w:rsidR="001560A6" w:rsidRPr="00F34EB1" w:rsidRDefault="001560A6" w:rsidP="00C30C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Stan </w:t>
            </w:r>
            <w:r w:rsidR="00D03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bieżący</w:t>
            </w:r>
          </w:p>
        </w:tc>
        <w:tc>
          <w:tcPr>
            <w:tcW w:w="5670" w:type="dxa"/>
          </w:tcPr>
          <w:p w14:paraId="20F83354" w14:textId="0C70C234" w:rsidR="001560A6" w:rsidRPr="00F34EB1" w:rsidRDefault="001560A6" w:rsidP="00C30C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 do realizacji</w:t>
            </w:r>
          </w:p>
        </w:tc>
      </w:tr>
      <w:tr w:rsidR="00FF1C61" w:rsidRPr="00F34EB1" w14:paraId="0B60A51C" w14:textId="77777777" w:rsidTr="00E02C34">
        <w:tc>
          <w:tcPr>
            <w:tcW w:w="2552" w:type="dxa"/>
          </w:tcPr>
          <w:p w14:paraId="1C5F3722" w14:textId="6EC4FD0E" w:rsidR="00FF1C61" w:rsidRPr="00F34EB1" w:rsidRDefault="00FF1C61" w:rsidP="00FF1C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Architektoniczny </w:t>
            </w:r>
          </w:p>
        </w:tc>
        <w:tc>
          <w:tcPr>
            <w:tcW w:w="6237" w:type="dxa"/>
          </w:tcPr>
          <w:p w14:paraId="1E2344D2" w14:textId="4B113903" w:rsidR="0024463F" w:rsidRPr="00C30CDB" w:rsidRDefault="0024463F" w:rsidP="00C30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0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ul. Wrzosowa 44</w:t>
            </w:r>
          </w:p>
          <w:p w14:paraId="7E7ED0BC" w14:textId="2E481390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ciągów komunikacyjnych zewnętrznych – </w:t>
            </w:r>
          </w:p>
          <w:p w14:paraId="621AC2F1" w14:textId="005268FE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nawigacji do budynku</w:t>
            </w:r>
            <w:r w:rsidR="001973D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znaki pionowe oraz informacyjne </w:t>
            </w:r>
            <w:proofErr w:type="spellStart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tyflografiki</w:t>
            </w:r>
            <w:proofErr w:type="spellEnd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płyty (TGSI) </w:t>
            </w:r>
          </w:p>
          <w:p w14:paraId="689272B6" w14:textId="6550D3C8" w:rsidR="00210D76" w:rsidRPr="00C379A3" w:rsidRDefault="00210D76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budynek </w:t>
            </w:r>
            <w:r w:rsidR="0035561A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pięcio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kondygnacyjny </w:t>
            </w:r>
            <w:r w:rsidR="00CE219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 </w:t>
            </w:r>
            <w:r w:rsidR="00D6789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dostępnymi toaletami dla on na każdej kondygnacji, pomieszczeniem dla matki i dziecka na poziomie 0,</w:t>
            </w:r>
          </w:p>
          <w:p w14:paraId="205F3106" w14:textId="782C3F32" w:rsidR="00D67894" w:rsidRPr="00C379A3" w:rsidRDefault="00D67894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drzwiach zewnętrznych zainstalowany system dźwiękowego alarmowania dla osoby wymagającej pomocy,</w:t>
            </w:r>
          </w:p>
          <w:p w14:paraId="49277FD7" w14:textId="1CB75E3B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drzwi wejściowe szklane otwierane standardowo, stanowią trudności  w dostaniu się do budynku osobom na wózkach inwalidzkich oraz </w:t>
            </w:r>
            <w:r w:rsid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niewidomym i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niedowidzącym  </w:t>
            </w:r>
          </w:p>
          <w:p w14:paraId="0B60456F" w14:textId="77777777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Ciągi komunikacyjne wewnętrzne </w:t>
            </w:r>
          </w:p>
          <w:p w14:paraId="07545D23" w14:textId="03ACB325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dostępne </w:t>
            </w:r>
            <w:r w:rsidR="00CE219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trzy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windy na każdej kondygnacji </w:t>
            </w:r>
            <w:r w:rsidR="007C26E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udźwiękowione z alf</w:t>
            </w:r>
            <w:r w:rsidR="0034163C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7C26E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betem  brajlowski na panelu,</w:t>
            </w:r>
          </w:p>
          <w:p w14:paraId="4A85C8D4" w14:textId="447159B6" w:rsidR="00FF1C61" w:rsidRPr="00C379A3" w:rsidRDefault="001205DE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korytarze szerokie</w:t>
            </w:r>
            <w:r w:rsidR="00D032FE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umożliwiające swobodn</w:t>
            </w:r>
            <w:r w:rsidR="002F382D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 przemieszczania w tym osób na wózkach inwalidzkich</w:t>
            </w:r>
            <w:r w:rsidR="00D032FE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18A5FB73" w14:textId="4E99A0A4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brak kontrastowych barw między podłogą a ścianą </w:t>
            </w:r>
            <w:r w:rsidR="00AB5D96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BC78B9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="00AB5D96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także 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brak kontrastowego oznaczenia pierwszego i</w:t>
            </w:r>
            <w:r w:rsidR="00BC78B9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ostatniego stopnia. </w:t>
            </w:r>
          </w:p>
          <w:p w14:paraId="26886F0B" w14:textId="241A649F" w:rsidR="000A2F2A" w:rsidRPr="00C379A3" w:rsidRDefault="00CE2194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</w:t>
            </w:r>
            <w:r w:rsidR="000A2F2A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rak informacji na temat rozkładu pomieszczeń w</w:t>
            </w:r>
            <w:r w:rsidR="00BC78B9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="000A2F2A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budynku co najmniej w sposób wizualny i dotykowy lub głosowy</w:t>
            </w:r>
          </w:p>
          <w:p w14:paraId="6CB0C4CD" w14:textId="52927F83" w:rsidR="00381E5C" w:rsidRPr="00C379A3" w:rsidRDefault="00381E5C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Brak oznaczeń </w:t>
            </w:r>
            <w:r w:rsidR="004160BE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wszystkich 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pomieszczeń </w:t>
            </w:r>
            <w:r w:rsidR="004160BE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 wyłączeniem pomieszczeń technicznych 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</w:t>
            </w:r>
            <w:r w:rsidR="00CE5988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alfabecie 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E5988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brajlowskim</w:t>
            </w:r>
          </w:p>
          <w:p w14:paraId="282B9D04" w14:textId="77777777" w:rsidR="00C379A3" w:rsidRDefault="000A2F2A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Możliwość wstępu do budynku osoby korzystającej z</w:t>
            </w:r>
            <w:r w:rsidR="00BC78B9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psa asystującego,  </w:t>
            </w:r>
          </w:p>
          <w:p w14:paraId="543A1386" w14:textId="45B7685D" w:rsidR="00945705" w:rsidRPr="00C379A3" w:rsidRDefault="00945705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 xml:space="preserve">Filie Wydziału Komunikacji pozamiejscowe </w:t>
            </w:r>
          </w:p>
          <w:p w14:paraId="3B94E2AF" w14:textId="76B49C7A" w:rsidR="00BB3316" w:rsidRPr="00C379A3" w:rsidRDefault="00BB3316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Osiem fili</w:t>
            </w:r>
            <w:r w:rsidR="001973D5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Wydziału Komunikacji z czego cztery obiekty dostępne architektonicznie (Łagów, Mniów, Raków, Nowa Słupia) niedostępne (Strawczyn, Bodzentyn, Chmielnik, Bieliny)  </w:t>
            </w:r>
          </w:p>
          <w:p w14:paraId="0BD2DE49" w14:textId="47DBBEF8" w:rsidR="00945705" w:rsidRPr="000614A0" w:rsidRDefault="00945705" w:rsidP="00945705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</w:tcPr>
          <w:p w14:paraId="439E57E2" w14:textId="41EE4E28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Zakup i zainstalowanie znaków poziomych i</w:t>
            </w:r>
            <w:r w:rsidR="004F4602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tyflograficznych</w:t>
            </w:r>
            <w:proofErr w:type="spellEnd"/>
            <w:r w:rsidR="00E86BB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zewnątrz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wewnątrz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budynku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zapewni to informację na temat rozkładu pomieszczeń w</w:t>
            </w:r>
            <w:r w:rsidR="00E86BB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budynku co najmniej w sposób wizualny i dotykowy</w:t>
            </w:r>
            <w:r w:rsidR="00D6789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głosowy </w:t>
            </w:r>
          </w:p>
          <w:p w14:paraId="52D219DA" w14:textId="763BF8D1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drzwi wejściowych  tak aby rozsuwały się automatycznie wzbudzane na detektor ruchu. </w:t>
            </w:r>
          </w:p>
          <w:p w14:paraId="6136A07A" w14:textId="4A48884F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pasów kontrastowych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drzwiach wejściowych i innych szklanych elementach elewacji przed budynkiem</w:t>
            </w:r>
          </w:p>
          <w:p w14:paraId="07B751D3" w14:textId="5BA2280C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Kontrastowe oznaczenie schodów</w:t>
            </w:r>
            <w:r w:rsidR="00D6789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drzwi 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D6789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toaletach  dla on </w:t>
            </w:r>
          </w:p>
          <w:p w14:paraId="71E01107" w14:textId="7020A9C0" w:rsidR="00E07114" w:rsidRPr="00C379A3" w:rsidRDefault="00E07114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</w:t>
            </w:r>
            <w:r w:rsidR="0072482E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oznaczeń w języku brajlowskim na wszystkich pomieszczeniach z wyłączeniem pomieszczeń technicznych,</w:t>
            </w:r>
          </w:p>
          <w:p w14:paraId="5F341B2C" w14:textId="76E73D08" w:rsidR="0072482E" w:rsidRPr="00C379A3" w:rsidRDefault="00D230C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punktu obsługi</w:t>
            </w:r>
            <w:r w:rsidR="004F4602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osó</w:t>
            </w:r>
            <w:r w:rsidR="008937A2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4F4602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F4602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 szczególnymi potrzebami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poziomie 0,</w:t>
            </w:r>
          </w:p>
          <w:p w14:paraId="12F49CB2" w14:textId="4D2C0399" w:rsidR="00BB3316" w:rsidRDefault="00BB3316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92E17F" w14:textId="19E1819B" w:rsidR="00BB3316" w:rsidRDefault="00BB3316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35E12F" w14:textId="5D0CCC06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FBD713" w14:textId="2E76C606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7B105" w14:textId="5F6EC250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216B6D" w14:textId="182311D0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6F0A8B" w14:textId="02F42FE5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DE1CE9" w14:textId="200803BF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846C8F" w14:textId="6945904D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BDB89C" w14:textId="055FFBF6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51C430" w14:textId="31E04BA4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C2A321" w14:textId="39F8E694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B2A172" w14:textId="0BE8588D" w:rsidR="00BB3316" w:rsidRDefault="00BB3316" w:rsidP="00C447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CAB58A" w14:textId="49D802BE" w:rsidR="00FF1C61" w:rsidRPr="00C379A3" w:rsidRDefault="00BB3316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dostępu do obiektów dla osób 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 szczególnymi potrzebami poprzez usunięcie barier architektonicznych. Wskazane 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AB77BA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szczególności zastosowanie: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</w:t>
            </w:r>
            <w:r w:rsidR="001973D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podjazd</w:t>
            </w:r>
            <w:r w:rsidR="00AB77BA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toalety dla on, </w:t>
            </w:r>
            <w:r w:rsidR="00AB77BA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oznaczeń kontrastowych 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AB77BA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proofErr w:type="spellStart"/>
            <w:r w:rsidR="00AB77BA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tyflograficznych</w:t>
            </w:r>
            <w:proofErr w:type="spellEnd"/>
            <w:r w:rsidR="00AB77BA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3A63C36" w14:textId="2E8445D7" w:rsidR="00FF1C61" w:rsidRPr="00702FFD" w:rsidRDefault="00FF1C61" w:rsidP="00FF1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61" w:rsidRPr="00F34EB1" w14:paraId="4FF04AFF" w14:textId="77777777" w:rsidTr="00E02C34">
        <w:tc>
          <w:tcPr>
            <w:tcW w:w="2552" w:type="dxa"/>
          </w:tcPr>
          <w:p w14:paraId="4D77A34B" w14:textId="5F77B0AF" w:rsidR="00FF1C61" w:rsidRPr="00F34EB1" w:rsidRDefault="00FF1C61" w:rsidP="00FF1C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Cyfrowy </w:t>
            </w:r>
          </w:p>
        </w:tc>
        <w:tc>
          <w:tcPr>
            <w:tcW w:w="6237" w:type="dxa"/>
          </w:tcPr>
          <w:p w14:paraId="27343D87" w14:textId="790348A8" w:rsidR="00227CC8" w:rsidRPr="00C379A3" w:rsidRDefault="003F1C58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Strona Starostwa Powiatowego w Kielcach</w:t>
            </w:r>
            <w:r w:rsidR="009D1C14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B620B" w:rsidRPr="00C379A3">
              <w:rPr>
                <w:rFonts w:ascii="Times New Roman" w:hAnsi="Times New Roman" w:cs="Times New Roman"/>
                <w:b/>
                <w:sz w:val="24"/>
                <w:szCs w:val="24"/>
              </w:rPr>
              <w:t>jest częściowo zgodna</w:t>
            </w:r>
            <w:r w:rsidR="009B620B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z ustawą z dnia 4 kwietnia 2019 r. o dostępności cyfrowej stron internetowych i aplikacji mobilnych podmiotów publicznych. Zamieszczona deklaracja o dostępności.</w:t>
            </w:r>
            <w:r w:rsidR="009D1C14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Strona BIP jest zgodna.</w:t>
            </w:r>
            <w:r w:rsidR="009B620B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46ACFDEF" w14:textId="16781E6B" w:rsidR="00160AAD" w:rsidRPr="00C379A3" w:rsidRDefault="00227CC8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Powiatowy Zarząd Dróg w Kielcach - strona internetowa </w:t>
            </w:r>
            <w:r w:rsidRPr="00C379A3">
              <w:rPr>
                <w:rFonts w:ascii="Times New Roman" w:hAnsi="Times New Roman" w:cs="Times New Roman"/>
                <w:b/>
                <w:sz w:val="24"/>
                <w:szCs w:val="24"/>
              </w:rPr>
              <w:t>nie jest dostępna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, brak jakichkolwiek mechanizmów ułatwiających odczytanie strony. Brak deklaracji dostępności. Strona BIP </w:t>
            </w:r>
            <w:r w:rsidRPr="00C379A3">
              <w:rPr>
                <w:rFonts w:ascii="Times New Roman" w:hAnsi="Times New Roman" w:cs="Times New Roman"/>
                <w:b/>
                <w:sz w:val="24"/>
                <w:szCs w:val="24"/>
              </w:rPr>
              <w:t>nie jest dostępna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>, zawiera jedynie pewne udogodnienia tj. wersja kontrastowa oraz możliwość zmiany wielkości czcionki.</w:t>
            </w:r>
          </w:p>
          <w:p w14:paraId="01C055BB" w14:textId="7C06C5B9" w:rsidR="00193D92" w:rsidRPr="00C379A3" w:rsidRDefault="00227CC8" w:rsidP="00C379A3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Powiatowy Urząd Pracy w Kielcach -strona internetowa </w:t>
            </w:r>
            <w:r w:rsidRPr="00C379A3">
              <w:rPr>
                <w:rFonts w:ascii="Times New Roman" w:hAnsi="Times New Roman" w:cs="Times New Roman"/>
                <w:b/>
                <w:sz w:val="24"/>
                <w:szCs w:val="24"/>
              </w:rPr>
              <w:t>jest częściowo zgodna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z ustawą z dnia 4 kwietnia 2019 r. o dostępności cyfrowej stron internetowych i aplikacji mobilnych podmiotów publicznych</w:t>
            </w:r>
            <w:r w:rsidR="009B620B" w:rsidRPr="00C3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Strona BIP nie jest dostępna 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Brak deklaracji dostępności na stronie BIP. </w:t>
            </w:r>
            <w:r w:rsidR="003B53C1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Strona WWW i 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BIP zawiera</w:t>
            </w:r>
            <w:r w:rsidR="003B53C1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ją tylko podstawowe m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echanizm</w:t>
            </w:r>
            <w:r w:rsidR="003B53C1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ułatwiają</w:t>
            </w:r>
            <w:r w:rsidR="003B53C1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odczyt</w:t>
            </w:r>
            <w:r w:rsidR="003B53C1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F1C58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Strona PCPR spełnia normy w zakresie umieszczanych nowych treści oraz wymogów dotyczących projektowania stron.</w:t>
            </w:r>
            <w:r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Deklaracja dostępności umieszczona na stronie</w:t>
            </w:r>
            <w:r w:rsidR="00C72027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9D1C14" w:rsidRPr="00C37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D1C14"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Strona WWW oraz BIP nie zawiera mechanizmów ułatwiających odczyt stron.</w:t>
            </w:r>
          </w:p>
        </w:tc>
        <w:tc>
          <w:tcPr>
            <w:tcW w:w="5670" w:type="dxa"/>
          </w:tcPr>
          <w:p w14:paraId="1C195C82" w14:textId="12BF5456" w:rsidR="00FF1C61" w:rsidRPr="00C379A3" w:rsidRDefault="00FF1C61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Pełne dostosowanie strony internetowej oraz BIP do standardu WCAG 2.1</w:t>
            </w:r>
          </w:p>
          <w:p w14:paraId="041622A0" w14:textId="00824773" w:rsidR="00FF1C61" w:rsidRPr="00C379A3" w:rsidRDefault="00FF1C61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>Dostosowanie wszystkich dokumentów elektronicznych do wymagań WCAG</w:t>
            </w:r>
            <w:r w:rsidR="00950BDA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14:paraId="7D969900" w14:textId="1FAAD87D" w:rsidR="003F3899" w:rsidRPr="00C379A3" w:rsidRDefault="003F3899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>Szkolenie pracowników dotyczące umieszczania treści i materiałów filmowych na stronie</w:t>
            </w:r>
            <w:r w:rsidR="009A0550" w:rsidRPr="00C3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AD7EC4" w14:textId="77777777" w:rsidR="00FF1C61" w:rsidRPr="00C379A3" w:rsidRDefault="009A0550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>Przygotowanie i umieszczanie treści na strona</w:t>
            </w:r>
            <w:r w:rsidR="00D230C1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ch internetowych 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w PJM.</w:t>
            </w:r>
          </w:p>
          <w:p w14:paraId="4AA5A679" w14:textId="53DB7A68" w:rsidR="009D1C14" w:rsidRPr="00C379A3" w:rsidRDefault="009D1C14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Zamieszczenie deklaracji dostępności</w:t>
            </w:r>
          </w:p>
        </w:tc>
      </w:tr>
      <w:tr w:rsidR="0058121E" w:rsidRPr="00F34EB1" w14:paraId="5DDC276C" w14:textId="77777777" w:rsidTr="00E02C34">
        <w:tc>
          <w:tcPr>
            <w:tcW w:w="2552" w:type="dxa"/>
          </w:tcPr>
          <w:p w14:paraId="2F434679" w14:textId="52F3D687" w:rsidR="0058121E" w:rsidRPr="00F34EB1" w:rsidRDefault="0058121E" w:rsidP="005812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Informacyjno</w:t>
            </w:r>
            <w:proofErr w:type="spellEnd"/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-komunikacyjny </w:t>
            </w:r>
          </w:p>
        </w:tc>
        <w:tc>
          <w:tcPr>
            <w:tcW w:w="6237" w:type="dxa"/>
          </w:tcPr>
          <w:p w14:paraId="2A495DCC" w14:textId="7189BE99" w:rsidR="0058121E" w:rsidRPr="00C379A3" w:rsidRDefault="0081082E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58121E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rak komunikatora z osobami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niesłyszącymi i </w:t>
            </w:r>
            <w:r w:rsidR="0058121E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słabosłyszącymi, </w:t>
            </w:r>
          </w:p>
          <w:p w14:paraId="178383AA" w14:textId="7EEE1E64" w:rsidR="0058121E" w:rsidRPr="00C379A3" w:rsidRDefault="0058121E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brak informacji na stronie internetowej powiatu o zakresie jego </w:t>
            </w:r>
            <w:r w:rsidRPr="00C379A3">
              <w:rPr>
                <w:rFonts w:ascii="Times New Roman" w:hAnsi="Times New Roman" w:cs="Times New Roman"/>
              </w:rPr>
              <w:t>działalności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– w postaci elektronicznego pliku </w:t>
            </w:r>
            <w:r w:rsidRPr="00C379A3">
              <w:rPr>
                <w:rFonts w:ascii="Times New Roman" w:hAnsi="Times New Roman" w:cs="Times New Roman"/>
              </w:rPr>
              <w:t>zawierającego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tekst odczytywalny maszynowo, nagrania </w:t>
            </w:r>
            <w:r w:rsidRPr="00C379A3">
              <w:rPr>
                <w:rFonts w:ascii="Times New Roman" w:hAnsi="Times New Roman" w:cs="Times New Roman"/>
              </w:rPr>
              <w:t>treści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w polskim </w:t>
            </w:r>
            <w:r w:rsidRPr="00C379A3">
              <w:rPr>
                <w:rFonts w:ascii="Times New Roman" w:hAnsi="Times New Roman" w:cs="Times New Roman"/>
              </w:rPr>
              <w:t>języku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migowym </w:t>
            </w:r>
          </w:p>
          <w:p w14:paraId="347F22BD" w14:textId="77777777" w:rsidR="00354F1B" w:rsidRPr="00C379A3" w:rsidRDefault="00354F1B" w:rsidP="00C379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pracownicy starostwa posługujący się PJM</w:t>
            </w:r>
            <w:r w:rsidR="00CE219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EE8763C" w14:textId="77777777" w:rsidR="00BB3316" w:rsidRDefault="00BB3316" w:rsidP="00C379A3">
            <w:pPr>
              <w:pStyle w:val="Akapitzli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5DF45C22" w14:textId="77777777" w:rsidR="00BB3316" w:rsidRDefault="00BB3316" w:rsidP="00C379A3">
            <w:pPr>
              <w:pStyle w:val="Akapitzli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705235A9" w14:textId="77777777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14E37C46" w14:textId="77777777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44065DDF" w14:textId="77777777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57D8F493" w14:textId="77777777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5524F2E2" w14:textId="77777777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50F37EFF" w14:textId="77777777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6614B9EE" w14:textId="77777777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2C9D08F1" w14:textId="23DB51C1" w:rsidR="00BB3316" w:rsidRDefault="00BB3316" w:rsidP="00BB3316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  <w:p w14:paraId="004A0B6A" w14:textId="442DD04E" w:rsidR="00BB3316" w:rsidRPr="00C30CDB" w:rsidRDefault="00BB3316" w:rsidP="00C379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30C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Filie Wydziału Komunikacji pozamiejscowe </w:t>
            </w:r>
          </w:p>
          <w:p w14:paraId="42F36B98" w14:textId="646FC977" w:rsidR="00BB3316" w:rsidRPr="00C379A3" w:rsidRDefault="00BB3316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brak dostępności </w:t>
            </w:r>
            <w:proofErr w:type="spellStart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informacyjno</w:t>
            </w:r>
            <w:proofErr w:type="spellEnd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komunikacyjnej we wszystkich filiach   </w:t>
            </w:r>
          </w:p>
        </w:tc>
        <w:tc>
          <w:tcPr>
            <w:tcW w:w="5670" w:type="dxa"/>
          </w:tcPr>
          <w:p w14:paraId="1AA41BD8" w14:textId="1010EDB3" w:rsidR="006F3A37" w:rsidRPr="00C379A3" w:rsidRDefault="006F3A37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dostępu do tłumacza języka migowego w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tym poprzez: wideotelefony, dostęp online do usługi tłumacza przez strony internetowej  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osób </w:t>
            </w:r>
            <w:r w:rsidR="0081082E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niesłyszących,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B6D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przeszkoleni pracownicy posługujący się PJM,</w:t>
            </w:r>
          </w:p>
          <w:p w14:paraId="3E39D8D1" w14:textId="424EF2CC" w:rsidR="00C379A3" w:rsidRDefault="0058121E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i zamontowanie </w:t>
            </w:r>
            <w:r w:rsidR="006F3A37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urządzeń i innych środków technicznych do obsługi osób słabosłyszących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szczególności pętli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indukcyjnej, systemów FM, komunikacji sms,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ewentualnie urządzenie na podczerwień lub system </w:t>
            </w:r>
            <w:proofErr w:type="spellStart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bluetooth</w:t>
            </w:r>
            <w:proofErr w:type="spellEnd"/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pokoju cichej obsługi </w:t>
            </w:r>
          </w:p>
          <w:p w14:paraId="2BCDA791" w14:textId="0677D52D" w:rsidR="00D45B6D" w:rsidRPr="00C379A3" w:rsidRDefault="00D45B6D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informacji o zakresie działalności podmiotu w postaci elektronicznego pliku zawierającego tekst odczytywalny maszynowo, nagrania treści w PJM oraz informacji w tekście łatwym do czytania,</w:t>
            </w:r>
          </w:p>
          <w:p w14:paraId="1D1B7CE4" w14:textId="77777777" w:rsidR="00BB3316" w:rsidRPr="00BB3316" w:rsidRDefault="00BB3316" w:rsidP="00BB33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D1305B" w14:textId="77777777" w:rsidR="0058121E" w:rsidRDefault="0058121E" w:rsidP="00581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FF241A5" w14:textId="77777777" w:rsidR="00BB3316" w:rsidRPr="00C379A3" w:rsidRDefault="001366A2" w:rsidP="00C379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środków wspierających komunikację </w:t>
            </w:r>
            <w:r w:rsidR="00C2606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instalację urządzeń </w:t>
            </w:r>
            <w:r w:rsidR="00BB3316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innych środków technicznych do obsługi osób niesłyszących i słabosłyszących</w:t>
            </w:r>
          </w:p>
          <w:p w14:paraId="0F7385AE" w14:textId="2A9C0ED8" w:rsidR="00453405" w:rsidRPr="00BB3316" w:rsidRDefault="00453405" w:rsidP="00453405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E10" w:rsidRPr="00F34EB1" w14:paraId="132948B3" w14:textId="77777777" w:rsidTr="00E02C34">
        <w:tc>
          <w:tcPr>
            <w:tcW w:w="2552" w:type="dxa"/>
          </w:tcPr>
          <w:p w14:paraId="600F671C" w14:textId="77777777" w:rsidR="00756BE9" w:rsidRDefault="00AB0E10" w:rsidP="00AB0E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Proceduralny </w:t>
            </w:r>
          </w:p>
          <w:p w14:paraId="0C7C20E1" w14:textId="0B79F096" w:rsidR="00AB0E10" w:rsidRPr="00756BE9" w:rsidRDefault="00756BE9" w:rsidP="00AB0E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56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(art.4, art5 art.29-32 ustawy)</w:t>
            </w:r>
          </w:p>
        </w:tc>
        <w:tc>
          <w:tcPr>
            <w:tcW w:w="6237" w:type="dxa"/>
          </w:tcPr>
          <w:p w14:paraId="1106054C" w14:textId="7911DDC2" w:rsidR="00AB0E10" w:rsidRPr="00C379A3" w:rsidRDefault="00AB0E10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procedur ewakuacyjnych</w:t>
            </w:r>
            <w:r w:rsidR="00E53C00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 </w:t>
            </w:r>
            <w:r w:rsidR="00A54E7D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</w:p>
        </w:tc>
        <w:tc>
          <w:tcPr>
            <w:tcW w:w="5670" w:type="dxa"/>
          </w:tcPr>
          <w:p w14:paraId="30244BFC" w14:textId="421DF17B" w:rsidR="00E07114" w:rsidRPr="00C379A3" w:rsidRDefault="00AB0E10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Przeszkolenie pracowników w zakresie obsługi osób o szczególnych potrzebach oraz ewakuacji (pierwsza pomoc, techniki wynoszenia osoby z niepełnosprawnością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07114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krzesła ewakuacyjnego</w:t>
            </w:r>
            <w:r w:rsidR="001205DE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77326A3D" w14:textId="7F604D19" w:rsidR="00AB0E10" w:rsidRPr="00C379A3" w:rsidRDefault="00AB0E10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Przygotowanie postępowania skargowego dla wnioskodawców i umieszczeni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stronie internetowej i</w:t>
            </w:r>
            <w:r w:rsidR="00453405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</w:t>
            </w:r>
            <w:proofErr w:type="spellStart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bip</w:t>
            </w:r>
            <w:proofErr w:type="spellEnd"/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starostwa oraz jednostek organizacyjnych.</w:t>
            </w:r>
          </w:p>
          <w:p w14:paraId="2F05F8DF" w14:textId="6EE0DC01" w:rsidR="00AB0E10" w:rsidRPr="00C379A3" w:rsidRDefault="00AB0E10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w umowach zlecania zadań bądź przetargach dla podmiotów niepublicznych  obowiązku stosowania art.6 ustawy.</w:t>
            </w:r>
          </w:p>
        </w:tc>
      </w:tr>
      <w:tr w:rsidR="0058121E" w:rsidRPr="00F34EB1" w14:paraId="27835CFA" w14:textId="77777777" w:rsidTr="00E02C34">
        <w:tc>
          <w:tcPr>
            <w:tcW w:w="2552" w:type="dxa"/>
          </w:tcPr>
          <w:p w14:paraId="57EE6A44" w14:textId="77777777" w:rsidR="0058121E" w:rsidRPr="00F34EB1" w:rsidRDefault="0058121E" w:rsidP="005812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Dostęp alternatywny  </w:t>
            </w:r>
          </w:p>
          <w:p w14:paraId="6AB2846A" w14:textId="0101BE41" w:rsidR="0058121E" w:rsidRPr="00F34EB1" w:rsidRDefault="0058121E" w:rsidP="005812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3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art. 7 ustawy</w:t>
            </w:r>
          </w:p>
        </w:tc>
        <w:tc>
          <w:tcPr>
            <w:tcW w:w="6237" w:type="dxa"/>
          </w:tcPr>
          <w:p w14:paraId="68B33A1C" w14:textId="77777777" w:rsidR="00D230C1" w:rsidRPr="00D230C1" w:rsidRDefault="00D230C1" w:rsidP="00D230C1">
            <w:pPr>
              <w:pStyle w:val="Akapitzlist"/>
              <w:rPr>
                <w:rFonts w:cstheme="minorHAnsi"/>
              </w:rPr>
            </w:pPr>
          </w:p>
          <w:p w14:paraId="7D25E266" w14:textId="6E369D74" w:rsidR="00227CC8" w:rsidRPr="00C379A3" w:rsidRDefault="00CE2194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Wskazani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pracownicy 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kontaktu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osobami </w:t>
            </w:r>
            <w:r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szczególnymi potrzebami, </w:t>
            </w:r>
            <w:r w:rsidR="00D230C1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informacja na stronie internetowej  podmiotów np.: </w:t>
            </w:r>
            <w:r w:rsidR="00A83EF0" w:rsidRPr="00C37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w Kielcach, </w:t>
            </w:r>
            <w:r w:rsidR="00227CC8" w:rsidRPr="00C379A3">
              <w:rPr>
                <w:rFonts w:ascii="Times New Roman" w:hAnsi="Times New Roman" w:cs="Times New Roman"/>
                <w:sz w:val="24"/>
                <w:szCs w:val="24"/>
              </w:rPr>
              <w:t>Urząd Pracy</w:t>
            </w:r>
            <w:r w:rsidR="00A83EF0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CC8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zapewnia dostęp alternatywny do strony internetowej poprzez kontakt telefoniczny i </w:t>
            </w:r>
            <w:proofErr w:type="spellStart"/>
            <w:r w:rsidR="00227CC8" w:rsidRPr="00C379A3">
              <w:rPr>
                <w:rFonts w:ascii="Times New Roman" w:hAnsi="Times New Roman" w:cs="Times New Roman"/>
                <w:sz w:val="24"/>
                <w:szCs w:val="24"/>
              </w:rPr>
              <w:t>emailowy</w:t>
            </w:r>
            <w:proofErr w:type="spellEnd"/>
            <w:r w:rsidR="00227CC8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ze wskazanym pracownikiem. </w:t>
            </w:r>
          </w:p>
          <w:p w14:paraId="25B8E0B7" w14:textId="77777777" w:rsidR="009D2ECC" w:rsidRPr="008B1FCF" w:rsidRDefault="009D2ECC" w:rsidP="008B1FC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EB4FE" w14:textId="5BFFDFEA" w:rsidR="008B4CCF" w:rsidRPr="00C209A4" w:rsidRDefault="008B4CCF" w:rsidP="00CE21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</w:tcPr>
          <w:p w14:paraId="4AD72375" w14:textId="4BD9D8D5" w:rsidR="0058121E" w:rsidRPr="00C379A3" w:rsidRDefault="0058121E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Zapewnienie szkoleń </w:t>
            </w:r>
            <w:r w:rsidR="00E02C34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pracownikom starostwa oraz jednostek organizacyjnych powiatu 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0782F" w:rsidRPr="00C379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>zakresu zapewniania dostępności osobom ze szczególnymi potrzebami</w:t>
            </w:r>
            <w:r w:rsidR="00E02C34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405" w:rsidRPr="00C379A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02C34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uwzględnieniem pracowników punktu obsługi </w:t>
            </w:r>
          </w:p>
          <w:p w14:paraId="3335CDD2" w14:textId="77777777" w:rsidR="008B4CCF" w:rsidRPr="00C379A3" w:rsidRDefault="0058121E" w:rsidP="00C3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Zapewnienie </w:t>
            </w:r>
            <w:r w:rsidR="00E02C34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innego 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>dostępu alternatywnego w przypadkach,</w:t>
            </w:r>
            <w:r w:rsidR="00E02C34"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indywidualnych zgłoszonych przez on,</w:t>
            </w:r>
            <w:r w:rsidRPr="00C3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24FFC" w14:textId="3F71532F" w:rsidR="00F32157" w:rsidRPr="00C379A3" w:rsidRDefault="00F32157" w:rsidP="00C379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37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Przygotowanie informacji o alternatywnym sposobie dostępu u do strony internetowej </w:t>
            </w:r>
            <w:r w:rsidR="007B432B" w:rsidRPr="00C379A3">
              <w:rPr>
                <w:rFonts w:ascii="Times New Roman" w:hAnsi="Times New Roman" w:cs="Times New Roman"/>
                <w:bCs/>
                <w:sz w:val="24"/>
                <w:szCs w:val="24"/>
              </w:rPr>
              <w:t>zgodnie z art7 ust2. ustawy o dostępności cyfrowej.</w:t>
            </w:r>
          </w:p>
        </w:tc>
      </w:tr>
    </w:tbl>
    <w:p w14:paraId="77EEDAE5" w14:textId="77777777" w:rsidR="005971A4" w:rsidRDefault="005971A4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97AF2C" w14:textId="2C7AC39A" w:rsidR="00673D97" w:rsidRDefault="00673D97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AEA6CF" w14:textId="5342586C" w:rsidR="00453405" w:rsidRDefault="00453405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46FF93" w14:textId="45C78A29" w:rsidR="00453405" w:rsidRDefault="00453405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0C25FB" w14:textId="5419D4EA" w:rsidR="00453405" w:rsidRDefault="00453405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0A00D3" w14:textId="60CEAD77" w:rsidR="00453405" w:rsidRDefault="00453405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E19029" w14:textId="2F645E3F" w:rsidR="00453405" w:rsidRDefault="00453405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DB5306" w14:textId="77777777" w:rsidR="00453405" w:rsidRDefault="00453405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D1368D" w14:textId="77777777" w:rsidR="00C33417" w:rsidRDefault="00C33417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6F5328" w14:textId="77777777" w:rsidR="00C33417" w:rsidRDefault="00C33417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69593D" w14:textId="442682A8" w:rsidR="001560A6" w:rsidRDefault="001560A6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4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Harmonogram działań </w:t>
      </w:r>
      <w:r w:rsidR="0002154A" w:rsidRPr="00F34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</w:t>
      </w:r>
      <w:r w:rsidR="009A2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FBB55CE" w14:textId="20D781ED" w:rsidR="003177BE" w:rsidRDefault="003177BE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4926"/>
        <w:gridCol w:w="2020"/>
        <w:gridCol w:w="2011"/>
        <w:gridCol w:w="2682"/>
        <w:gridCol w:w="2820"/>
      </w:tblGrid>
      <w:tr w:rsidR="00F91B67" w14:paraId="71844336" w14:textId="77777777" w:rsidTr="00AC7BA3">
        <w:tc>
          <w:tcPr>
            <w:tcW w:w="4926" w:type="dxa"/>
          </w:tcPr>
          <w:p w14:paraId="583D101A" w14:textId="77777777" w:rsidR="00F91B67" w:rsidRPr="001560A6" w:rsidRDefault="00F91B67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 w:rsidRPr="0015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do realizacji</w:t>
            </w:r>
          </w:p>
        </w:tc>
        <w:tc>
          <w:tcPr>
            <w:tcW w:w="2020" w:type="dxa"/>
          </w:tcPr>
          <w:p w14:paraId="399F8F96" w14:textId="4E2BD14B" w:rsidR="00F91B67" w:rsidRPr="001560A6" w:rsidRDefault="00F91B67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Szacunkowy </w:t>
            </w:r>
            <w:r w:rsidRPr="0015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  <w:r w:rsidR="0054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 zł </w:t>
            </w:r>
          </w:p>
        </w:tc>
        <w:tc>
          <w:tcPr>
            <w:tcW w:w="2011" w:type="dxa"/>
          </w:tcPr>
          <w:p w14:paraId="395434AD" w14:textId="77777777" w:rsidR="00F91B67" w:rsidRPr="001560A6" w:rsidRDefault="00F91B67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Czas realizacji</w:t>
            </w:r>
          </w:p>
        </w:tc>
        <w:tc>
          <w:tcPr>
            <w:tcW w:w="2682" w:type="dxa"/>
          </w:tcPr>
          <w:p w14:paraId="6E7599C0" w14:textId="77777777" w:rsidR="00F91B67" w:rsidRPr="001560A6" w:rsidRDefault="00F91B67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odpowiedzialny za realizację</w:t>
            </w:r>
          </w:p>
        </w:tc>
        <w:tc>
          <w:tcPr>
            <w:tcW w:w="2820" w:type="dxa"/>
          </w:tcPr>
          <w:p w14:paraId="309850D7" w14:textId="77777777" w:rsidR="00F91B67" w:rsidRDefault="00F91B67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15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soba monitorująca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</w:t>
            </w:r>
          </w:p>
          <w:p w14:paraId="5E6205C5" w14:textId="77777777" w:rsidR="00F91B67" w:rsidRPr="001560A6" w:rsidRDefault="00F91B67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przedstawiciel zespołu</w:t>
            </w:r>
          </w:p>
        </w:tc>
      </w:tr>
      <w:tr w:rsidR="00FC2A99" w14:paraId="14D1F012" w14:textId="77777777" w:rsidTr="00AC7BA3">
        <w:tc>
          <w:tcPr>
            <w:tcW w:w="4926" w:type="dxa"/>
          </w:tcPr>
          <w:p w14:paraId="7A1356FD" w14:textId="1D1AF467" w:rsidR="00FC2A99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C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Zakup i zainstalowanie znaków poziomych  i</w:t>
            </w:r>
            <w:r w:rsidR="000F0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81C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tyflograficznych</w:t>
            </w:r>
            <w:proofErr w:type="spellEnd"/>
            <w:r w:rsidRPr="00781C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7DC59E4" w14:textId="77777777" w:rsidR="00FC2A99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(tablice na zewnątrz budynku i wewnątrz budynku co najmniej w punkcie  obsługi)</w:t>
            </w:r>
          </w:p>
          <w:p w14:paraId="5520F078" w14:textId="1650F340" w:rsidR="002E284F" w:rsidRPr="007F3BEB" w:rsidRDefault="002E284F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</w:tcPr>
          <w:p w14:paraId="6BB61EFB" w14:textId="1B65B9B9" w:rsidR="00FC2A99" w:rsidRDefault="00AB75F3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6 800, 00 zł. </w:t>
            </w:r>
            <w:r w:rsidR="00A45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 1 tablicy</w:t>
            </w:r>
          </w:p>
        </w:tc>
        <w:tc>
          <w:tcPr>
            <w:tcW w:w="2011" w:type="dxa"/>
          </w:tcPr>
          <w:p w14:paraId="44CF78E5" w14:textId="77777777" w:rsidR="00FC2A99" w:rsidRPr="00443D30" w:rsidRDefault="00FC2A99" w:rsidP="00FC2A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3820C3C8" w14:textId="2759C338" w:rsidR="00FC2A99" w:rsidRPr="00443D30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5C03B209" w14:textId="064EC96E" w:rsidR="00FC2A99" w:rsidRPr="00443D30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0AE3BA1F" w14:textId="77777777" w:rsidTr="00AC7BA3">
        <w:tc>
          <w:tcPr>
            <w:tcW w:w="4926" w:type="dxa"/>
          </w:tcPr>
          <w:p w14:paraId="1E537A33" w14:textId="6E1B4BD7" w:rsidR="00FC2A99" w:rsidRPr="00B92483" w:rsidRDefault="00DF37A8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2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Przygotowanie stanowiska do obsługi osoby niepełnosprawnej </w:t>
            </w:r>
            <w:r w:rsidR="004E13BA" w:rsidRPr="00F92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punkcie obsługi </w:t>
            </w:r>
            <w:r w:rsidR="00F920A0" w:rsidRPr="00F92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(komputer , oprogramowanie specjalistyczne do obsługi on )</w:t>
            </w:r>
          </w:p>
        </w:tc>
        <w:tc>
          <w:tcPr>
            <w:tcW w:w="2020" w:type="dxa"/>
          </w:tcPr>
          <w:p w14:paraId="0383B073" w14:textId="3D95CEC1" w:rsidR="00FC2A99" w:rsidRDefault="00542F3E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197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4A1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011" w:type="dxa"/>
          </w:tcPr>
          <w:p w14:paraId="6E14EEE9" w14:textId="2984EBCD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341E5742" w14:textId="5EF73D91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0B064723" w14:textId="24CE12AD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75502F85" w14:textId="77777777" w:rsidTr="00AC7BA3">
        <w:tc>
          <w:tcPr>
            <w:tcW w:w="4926" w:type="dxa"/>
          </w:tcPr>
          <w:p w14:paraId="78994FD3" w14:textId="595CDEA7" w:rsidR="00FC2A99" w:rsidRPr="001E6C46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C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drzwi wejściowych tak aby rozsuwały się automatycznie wzbudzane na detektor ruchu. </w:t>
            </w:r>
          </w:p>
        </w:tc>
        <w:tc>
          <w:tcPr>
            <w:tcW w:w="2020" w:type="dxa"/>
          </w:tcPr>
          <w:p w14:paraId="2C985D3F" w14:textId="43FD4790" w:rsidR="00FC2A99" w:rsidRDefault="00F920A0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</w:t>
            </w:r>
            <w:r w:rsidR="0054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000 </w:t>
            </w:r>
          </w:p>
        </w:tc>
        <w:tc>
          <w:tcPr>
            <w:tcW w:w="2011" w:type="dxa"/>
          </w:tcPr>
          <w:p w14:paraId="6C3DFCA5" w14:textId="6B56DCA1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21124014" w14:textId="4E01D678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5430F5BD" w14:textId="4696A4C8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2A9BE8D0" w14:textId="77777777" w:rsidTr="00AC7BA3">
        <w:tc>
          <w:tcPr>
            <w:tcW w:w="4926" w:type="dxa"/>
          </w:tcPr>
          <w:p w14:paraId="374CF17F" w14:textId="6E53741C" w:rsidR="00FC2A99" w:rsidRPr="00443D30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pasów kontrastowych   na drzwiach wejściowych</w:t>
            </w:r>
            <w:r w:rsidR="000F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drzwiach łazienek dla on </w:t>
            </w: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innych szklanych elementach </w:t>
            </w:r>
            <w:r w:rsidR="000F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wewnątrz budynku  oraz </w:t>
            </w:r>
            <w:r w:rsidR="004A18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</w:t>
            </w: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elewacji przed budynkiem</w:t>
            </w:r>
            <w:r w:rsidR="004A18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20" w:type="dxa"/>
          </w:tcPr>
          <w:p w14:paraId="1DD97473" w14:textId="1F0D1691" w:rsidR="00FC2A99" w:rsidRDefault="001973D5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za m 30,00-100,00 zł.</w:t>
            </w:r>
          </w:p>
        </w:tc>
        <w:tc>
          <w:tcPr>
            <w:tcW w:w="2011" w:type="dxa"/>
          </w:tcPr>
          <w:p w14:paraId="3A55150D" w14:textId="7E5AFF6D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6D15732E" w14:textId="378D8E90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6AF09548" w14:textId="3B772CD3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635BB439" w14:textId="77777777" w:rsidTr="00AC7BA3">
        <w:tc>
          <w:tcPr>
            <w:tcW w:w="4926" w:type="dxa"/>
          </w:tcPr>
          <w:p w14:paraId="275013B3" w14:textId="0A4241D6" w:rsidR="00FC2A99" w:rsidRPr="00443D30" w:rsidRDefault="00FC2A99" w:rsidP="00C379A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l-PL"/>
              </w:rPr>
            </w:pPr>
            <w:r w:rsidRPr="006502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Oznaczenie drzwi do poszczególnych pomieszczeń w sposób wypukły /tabliczki w alfabecie </w:t>
            </w:r>
            <w:r w:rsidR="004E1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brajlowskim</w:t>
            </w:r>
          </w:p>
        </w:tc>
        <w:tc>
          <w:tcPr>
            <w:tcW w:w="2020" w:type="dxa"/>
          </w:tcPr>
          <w:p w14:paraId="07E5A069" w14:textId="77777777" w:rsidR="00FC2A99" w:rsidRDefault="000F1B7A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Tabliczka </w:t>
            </w:r>
          </w:p>
          <w:p w14:paraId="46107765" w14:textId="4B20C7BA" w:rsidR="001973D5" w:rsidRDefault="001973D5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160,00-500,00 zł.</w:t>
            </w:r>
          </w:p>
        </w:tc>
        <w:tc>
          <w:tcPr>
            <w:tcW w:w="2011" w:type="dxa"/>
          </w:tcPr>
          <w:p w14:paraId="00C12E78" w14:textId="0405EB04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0E205DBB" w14:textId="4CA30367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0AB881E4" w14:textId="441D1697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5E399E6A" w14:textId="77777777" w:rsidTr="00AC7BA3">
        <w:tc>
          <w:tcPr>
            <w:tcW w:w="4926" w:type="dxa"/>
          </w:tcPr>
          <w:p w14:paraId="1C0FBFD5" w14:textId="3EC4B16C" w:rsidR="00FC2A99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i zamontowanie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urządzeń i innych środków technicznych do obsługi osób głuchych, słabosłyszących tj. np.: kontakt online z tłumaczem języka migowego, montaż </w:t>
            </w: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pętli indukcyjnej punkcie obsługi klienta (</w:t>
            </w:r>
            <w:r w:rsidR="009F48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ewentualnie </w:t>
            </w: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innych miejscach np.; komunikacja budownictwo</w:t>
            </w:r>
            <w:r w:rsidR="009F48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lub inne rozwiązania np.</w:t>
            </w: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urządzenie na podczerwień  lub system </w:t>
            </w:r>
            <w:proofErr w:type="spellStart"/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bluetooth</w:t>
            </w:r>
            <w:proofErr w:type="spellEnd"/>
            <w:r w:rsidR="00F9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</w:t>
            </w: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</w:t>
            </w:r>
            <w:r w:rsidR="00F9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3E41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pokoju cichej obsługi.</w:t>
            </w:r>
          </w:p>
          <w:p w14:paraId="22571C6A" w14:textId="6E7870A5" w:rsidR="0046684C" w:rsidRPr="001E6C46" w:rsidRDefault="0046684C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tłumacza przewodnika dla osób głucho-niewidomych </w:t>
            </w:r>
          </w:p>
        </w:tc>
        <w:tc>
          <w:tcPr>
            <w:tcW w:w="2020" w:type="dxa"/>
          </w:tcPr>
          <w:p w14:paraId="482579FC" w14:textId="77777777" w:rsidR="00C33417" w:rsidRDefault="00FC2A99" w:rsidP="004605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3000</w:t>
            </w:r>
            <w:r w:rsidR="00C33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</w:p>
          <w:p w14:paraId="1880F5DE" w14:textId="721C70EF" w:rsidR="00FC2A99" w:rsidRDefault="00FC2A99" w:rsidP="004605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(Pęt</w:t>
            </w:r>
            <w:r w:rsidR="00197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 indukcyjna)</w:t>
            </w:r>
          </w:p>
          <w:p w14:paraId="3C67D0FB" w14:textId="113A331A" w:rsidR="004605CE" w:rsidRDefault="00FC2A99" w:rsidP="004605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1500</w:t>
            </w:r>
            <w:r w:rsidR="00244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+</w:t>
            </w:r>
            <w:r w:rsidR="00244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400</w:t>
            </w:r>
            <w:r w:rsidR="00C33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 x12 m-</w:t>
            </w:r>
            <w:proofErr w:type="spellStart"/>
            <w:r w:rsidR="00C33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cy</w:t>
            </w:r>
            <w:proofErr w:type="spellEnd"/>
            <w:r w:rsidR="00C33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4800 zł  rocznie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46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Wideotelefon +</w:t>
            </w:r>
          </w:p>
          <w:p w14:paraId="02E9C908" w14:textId="2402126E" w:rsidR="00FC2A99" w:rsidRDefault="004605CE" w:rsidP="004605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 w:rsidR="00FC2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bonament miesięcznie)</w:t>
            </w:r>
          </w:p>
        </w:tc>
        <w:tc>
          <w:tcPr>
            <w:tcW w:w="2011" w:type="dxa"/>
          </w:tcPr>
          <w:p w14:paraId="5DD1E610" w14:textId="7215BA03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5873C975" w14:textId="24C65F23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6D046F95" w14:textId="73E1EB6D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2BED1D2B" w14:textId="77777777" w:rsidTr="00AC7BA3">
        <w:tc>
          <w:tcPr>
            <w:tcW w:w="4926" w:type="dxa"/>
          </w:tcPr>
          <w:p w14:paraId="637F28F0" w14:textId="7E16D9B8" w:rsidR="00FC2A99" w:rsidRPr="001E6C46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Kontrastowe oznaczenie</w:t>
            </w:r>
            <w:r w:rsidR="00F321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ciągów komunikacyjnych</w:t>
            </w:r>
            <w:r w:rsidR="00F9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wewnętrznych </w:t>
            </w:r>
            <w:r w:rsidR="00F9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poprzez antypoślizgowe nakładki lub taśmy kontrastowe na schody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min.: </w:t>
            </w:r>
            <w:r w:rsidR="008227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pierwszy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  <w:r w:rsidR="008227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i ostatni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  <w:r w:rsidR="008227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stop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</w:t>
            </w:r>
            <w:r w:rsidR="00F9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2020" w:type="dxa"/>
          </w:tcPr>
          <w:p w14:paraId="205276A0" w14:textId="18F8C9E3" w:rsidR="00FC2A99" w:rsidRDefault="000F1B7A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za </w:t>
            </w:r>
            <w:r w:rsidR="00197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70,00-200,00 zł.</w:t>
            </w:r>
            <w:r w:rsidR="00A83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 m bieżący.</w:t>
            </w:r>
          </w:p>
        </w:tc>
        <w:tc>
          <w:tcPr>
            <w:tcW w:w="2011" w:type="dxa"/>
          </w:tcPr>
          <w:p w14:paraId="169DA022" w14:textId="468E02D2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3815012F" w14:textId="693C7796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18DB30D5" w14:textId="1FCF174C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10943307" w14:textId="77777777" w:rsidTr="00AC7BA3">
        <w:tc>
          <w:tcPr>
            <w:tcW w:w="4926" w:type="dxa"/>
          </w:tcPr>
          <w:p w14:paraId="4284C088" w14:textId="77777777" w:rsidR="00FC2A99" w:rsidRPr="001E6C46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w umowach zlecania zadań bądź przetargach dla podmiotów niepublicznych  obowiązku stosowania art.6 ustawy</w:t>
            </w:r>
          </w:p>
        </w:tc>
        <w:tc>
          <w:tcPr>
            <w:tcW w:w="2020" w:type="dxa"/>
          </w:tcPr>
          <w:p w14:paraId="79DAE6F0" w14:textId="06F69B37" w:rsidR="00FC2A99" w:rsidRDefault="00542F3E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011" w:type="dxa"/>
          </w:tcPr>
          <w:p w14:paraId="5DDA749B" w14:textId="510F0456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20B83C0C" w14:textId="4FC4A655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56E454C0" w14:textId="7EE51CC9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4311C21E" w14:textId="77777777" w:rsidTr="00AC7BA3">
        <w:tc>
          <w:tcPr>
            <w:tcW w:w="4926" w:type="dxa"/>
          </w:tcPr>
          <w:p w14:paraId="75BD2EE8" w14:textId="3861102F" w:rsidR="00FC2A99" w:rsidRPr="001E6C46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Przeszkolenie pracowników </w:t>
            </w:r>
            <w:r w:rsidR="00542F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szczególności punktu obsługi </w:t>
            </w: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</w:t>
            </w:r>
            <w:r w:rsidR="00542F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udzielania pomocy </w:t>
            </w: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</w:t>
            </w:r>
            <w:r w:rsidR="00542F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obom </w:t>
            </w: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szczególnych potrzebach oraz ewakuacji (</w:t>
            </w:r>
            <w:r w:rsidR="00542F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np.: </w:t>
            </w: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pierwsza pomoc, techniki wynoszenia osoby z niepełnosprawnością</w:t>
            </w:r>
            <w:r w:rsidR="00542F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itp.)</w:t>
            </w:r>
          </w:p>
        </w:tc>
        <w:tc>
          <w:tcPr>
            <w:tcW w:w="2020" w:type="dxa"/>
          </w:tcPr>
          <w:p w14:paraId="1E09B56C" w14:textId="2A1F6589" w:rsidR="00FC2A99" w:rsidRDefault="00404C94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400 zł  x 3 dni x 20 osób = 24 000 zł  </w:t>
            </w:r>
          </w:p>
          <w:p w14:paraId="0AFC1D13" w14:textId="77777777" w:rsidR="00FC2A99" w:rsidRDefault="00FC2A99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5BD6F51" w14:textId="557ACC73" w:rsidR="00FC2A99" w:rsidRDefault="00FC2A99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</w:tcPr>
          <w:p w14:paraId="7F646C22" w14:textId="48262D1C" w:rsidR="00FC2A99" w:rsidRDefault="00F920A0" w:rsidP="00FC2A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4A956257" w14:textId="462DF9D9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5FEA8589" w14:textId="2828D638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3A7F9974" w14:textId="77777777" w:rsidTr="00AC7BA3">
        <w:tc>
          <w:tcPr>
            <w:tcW w:w="4926" w:type="dxa"/>
          </w:tcPr>
          <w:p w14:paraId="1B50E193" w14:textId="414822C3" w:rsidR="00FC2A99" w:rsidRPr="001E6C46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krzesła ewakuacyjnego - </w:t>
            </w: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urządzenia 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ewakuacji osoby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niesprawnej ruchowo</w:t>
            </w:r>
          </w:p>
        </w:tc>
        <w:tc>
          <w:tcPr>
            <w:tcW w:w="2020" w:type="dxa"/>
          </w:tcPr>
          <w:p w14:paraId="08EA94BB" w14:textId="63022ED8" w:rsidR="00FC2A99" w:rsidRDefault="00FC2A99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11 000 zł</w:t>
            </w:r>
          </w:p>
        </w:tc>
        <w:tc>
          <w:tcPr>
            <w:tcW w:w="2011" w:type="dxa"/>
          </w:tcPr>
          <w:p w14:paraId="2A58729F" w14:textId="7B9D6B27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1E320971" w14:textId="26C96379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00A0F910" w14:textId="1554423D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47C976BB" w14:textId="77777777" w:rsidTr="00AC7BA3">
        <w:tc>
          <w:tcPr>
            <w:tcW w:w="4926" w:type="dxa"/>
          </w:tcPr>
          <w:p w14:paraId="05E511E8" w14:textId="076A7034" w:rsidR="00FC2A99" w:rsidRPr="001F5CBC" w:rsidRDefault="007B432B" w:rsidP="00C379A3">
            <w:pPr>
              <w:pStyle w:val="NormalnyWeb"/>
              <w:shd w:val="clear" w:color="auto" w:fill="FFFFFF"/>
            </w:pPr>
            <w:r>
              <w:t>Z</w:t>
            </w:r>
            <w:r w:rsidR="00FC2A99" w:rsidRPr="001F5CBC">
              <w:t xml:space="preserve">apewnienie na stronie internetowej danego podmiotu informacji o zakresie jego działalności – w postaci elektronicznego pliku zawierającego tekst odczytywalny maszynowo, nagrania treści w polskim języku migowym oraz informacji </w:t>
            </w:r>
            <w:r w:rsidR="00453405">
              <w:br/>
            </w:r>
            <w:r w:rsidR="00FC2A99" w:rsidRPr="001F5CBC">
              <w:t xml:space="preserve">w tekście łatwym do czytania; </w:t>
            </w:r>
          </w:p>
        </w:tc>
        <w:tc>
          <w:tcPr>
            <w:tcW w:w="2020" w:type="dxa"/>
          </w:tcPr>
          <w:p w14:paraId="10BCD593" w14:textId="2DEAF779" w:rsidR="000F1B7A" w:rsidRDefault="000F1B7A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Nagranie treści</w:t>
            </w:r>
            <w:r w:rsidR="00197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5250A1A1" w14:textId="77777777" w:rsidR="001973D5" w:rsidRDefault="001973D5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Tłumaczenie </w:t>
            </w:r>
          </w:p>
          <w:p w14:paraId="2A249F92" w14:textId="2A9FDF92" w:rsidR="001973D5" w:rsidRDefault="001973D5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 strony tekstu: 150 zł.</w:t>
            </w:r>
          </w:p>
          <w:p w14:paraId="3FECB4F1" w14:textId="52F80AA2" w:rsidR="00FC2A99" w:rsidRDefault="000F1B7A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11" w:type="dxa"/>
          </w:tcPr>
          <w:p w14:paraId="76E65C36" w14:textId="56C6FE43" w:rsidR="00FC2A99" w:rsidRDefault="00F920A0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7E6C7B93" w14:textId="45C790E3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22CDAF44" w14:textId="012690DE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0FC16AC3" w14:textId="77777777" w:rsidTr="00AC7BA3">
        <w:tc>
          <w:tcPr>
            <w:tcW w:w="4926" w:type="dxa"/>
          </w:tcPr>
          <w:p w14:paraId="16DCB229" w14:textId="76960487" w:rsidR="00FC2A99" w:rsidRPr="001E6C46" w:rsidRDefault="00EC4240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wzoru </w:t>
            </w:r>
            <w:r w:rsidR="008624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 dla </w:t>
            </w:r>
            <w:r w:rsidR="008624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 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624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 szczególnymi potrzebami komunikacji 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624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podmiotem publicznym w formie określonej 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624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wniosku.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Udostępnienie go na stronie internetowej starostwa i jednostek podległych</w:t>
            </w:r>
          </w:p>
        </w:tc>
        <w:tc>
          <w:tcPr>
            <w:tcW w:w="2020" w:type="dxa"/>
          </w:tcPr>
          <w:p w14:paraId="2BAB9AA6" w14:textId="7CDA6C83" w:rsidR="00FC2A99" w:rsidRDefault="00EC4240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2011" w:type="dxa"/>
          </w:tcPr>
          <w:p w14:paraId="71589E47" w14:textId="3BAB2308" w:rsidR="00FC2A99" w:rsidRDefault="00453405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6FBD1109" w14:textId="140E2757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4343813A" w14:textId="68F51D45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23D1D7A7" w14:textId="77777777" w:rsidTr="00AC7BA3">
        <w:tc>
          <w:tcPr>
            <w:tcW w:w="4926" w:type="dxa"/>
          </w:tcPr>
          <w:p w14:paraId="0A296268" w14:textId="69D51713" w:rsidR="00FC2A99" w:rsidRPr="001E6C46" w:rsidRDefault="00FC2A99" w:rsidP="00C37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Dostosowanie strony internetowej</w:t>
            </w:r>
            <w:r w:rsidR="00F114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9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4534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9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BIP </w:t>
            </w:r>
            <w:r w:rsidR="00F114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8227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jednostek</w:t>
            </w:r>
            <w:r w:rsidR="00A94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organizacyjnych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norm WCAG 2.1</w:t>
            </w:r>
            <w:r w:rsidR="00C720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Zamieszczenie deklaracji dostępności na stronach internetowych i stronach BIP jednostek. </w:t>
            </w:r>
          </w:p>
        </w:tc>
        <w:tc>
          <w:tcPr>
            <w:tcW w:w="2020" w:type="dxa"/>
          </w:tcPr>
          <w:p w14:paraId="70B0DFA8" w14:textId="4F32E086" w:rsidR="00FC2A99" w:rsidRDefault="00FC2A99" w:rsidP="00C379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40.000 zł</w:t>
            </w:r>
          </w:p>
        </w:tc>
        <w:tc>
          <w:tcPr>
            <w:tcW w:w="2011" w:type="dxa"/>
          </w:tcPr>
          <w:p w14:paraId="4C8132DB" w14:textId="2F6BAFD1" w:rsidR="00FC2A99" w:rsidRDefault="00453405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2021</w:t>
            </w:r>
          </w:p>
        </w:tc>
        <w:tc>
          <w:tcPr>
            <w:tcW w:w="2682" w:type="dxa"/>
          </w:tcPr>
          <w:p w14:paraId="1388DB18" w14:textId="7E07E408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Powiatowe w Kielcach.</w:t>
            </w:r>
          </w:p>
        </w:tc>
        <w:tc>
          <w:tcPr>
            <w:tcW w:w="2820" w:type="dxa"/>
          </w:tcPr>
          <w:p w14:paraId="0449F1E7" w14:textId="3DC5EA62" w:rsidR="00FC2A99" w:rsidRDefault="00FC2A99" w:rsidP="00C379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Zespół do spraw</w:t>
            </w:r>
            <w:r w:rsidRPr="00443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osoba wskazana w uchwale </w:t>
            </w:r>
          </w:p>
        </w:tc>
      </w:tr>
      <w:tr w:rsidR="00FC2A99" w14:paraId="5D83F7B3" w14:textId="77777777" w:rsidTr="00F4536E">
        <w:tc>
          <w:tcPr>
            <w:tcW w:w="4926" w:type="dxa"/>
          </w:tcPr>
          <w:p w14:paraId="2681FD83" w14:textId="2ADCBA4E" w:rsidR="00FC2A99" w:rsidRPr="000E51DA" w:rsidRDefault="00FC2A99" w:rsidP="00FC2A99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RAZEM</w:t>
            </w:r>
            <w:r w:rsidR="00185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szacunkowo </w:t>
            </w:r>
          </w:p>
        </w:tc>
        <w:tc>
          <w:tcPr>
            <w:tcW w:w="2020" w:type="dxa"/>
          </w:tcPr>
          <w:p w14:paraId="63E75BBC" w14:textId="0B24F75D" w:rsidR="00FC2A99" w:rsidRDefault="006E0D4A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  <w:r w:rsidR="00AE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="00AE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50,00</w:t>
            </w:r>
            <w:r w:rsidR="0042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 </w:t>
            </w:r>
          </w:p>
        </w:tc>
        <w:tc>
          <w:tcPr>
            <w:tcW w:w="7513" w:type="dxa"/>
            <w:gridSpan w:val="3"/>
          </w:tcPr>
          <w:p w14:paraId="003DCA3B" w14:textId="77777777" w:rsidR="00FC2A99" w:rsidRDefault="00FC2A99" w:rsidP="00FC2A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0984740" w14:textId="42D9686D" w:rsidR="0023193C" w:rsidRDefault="0023193C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3B0C07" w14:textId="3AE342DB" w:rsidR="00E27CF9" w:rsidRDefault="00E27CF9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88961D" w14:textId="01F3A61D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385643" w14:textId="3B523D3B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03D8C6" w14:textId="77A003AF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A5605" w14:textId="1782EAFD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7DB857" w14:textId="36159F92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978631" w14:textId="2E04040E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1C6978" w14:textId="3C071F5F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4B663C" w14:textId="14DA9105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Sporządził koordynator </w:t>
      </w:r>
    </w:p>
    <w:p w14:paraId="1FFA2A56" w14:textId="2A5F6EF3" w:rsidR="00C379A3" w:rsidRDefault="00C379A3" w:rsidP="00F34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Anna Florczyk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Bielna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sectPr w:rsidR="00C379A3" w:rsidSect="00D26795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B6CC7" w14:textId="77777777" w:rsidR="00565139" w:rsidRDefault="00565139" w:rsidP="00D26795">
      <w:pPr>
        <w:spacing w:after="0" w:line="240" w:lineRule="auto"/>
      </w:pPr>
      <w:r>
        <w:separator/>
      </w:r>
    </w:p>
  </w:endnote>
  <w:endnote w:type="continuationSeparator" w:id="0">
    <w:p w14:paraId="763C722B" w14:textId="77777777" w:rsidR="00565139" w:rsidRDefault="00565139" w:rsidP="00D2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81679471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F4CEBC7" w14:textId="1F461CD0" w:rsidR="00F4536E" w:rsidRDefault="00F4536E" w:rsidP="00EB070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987F19E" w14:textId="77777777" w:rsidR="00F4536E" w:rsidRDefault="00F4536E" w:rsidP="00D267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3912620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9941F7" w14:textId="44B20090" w:rsidR="00F4536E" w:rsidRDefault="00F4536E" w:rsidP="00EB070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D24EB7">
          <w:rPr>
            <w:rStyle w:val="Numerstrony"/>
            <w:noProof/>
          </w:rPr>
          <w:t>7</w:t>
        </w:r>
        <w:r>
          <w:rPr>
            <w:rStyle w:val="Numerstrony"/>
          </w:rPr>
          <w:fldChar w:fldCharType="end"/>
        </w:r>
      </w:p>
    </w:sdtContent>
  </w:sdt>
  <w:p w14:paraId="5B4D82A1" w14:textId="77777777" w:rsidR="00F4536E" w:rsidRDefault="00F4536E" w:rsidP="00D267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E0520" w14:textId="77777777" w:rsidR="00565139" w:rsidRDefault="00565139" w:rsidP="00D26795">
      <w:pPr>
        <w:spacing w:after="0" w:line="240" w:lineRule="auto"/>
      </w:pPr>
      <w:r>
        <w:separator/>
      </w:r>
    </w:p>
  </w:footnote>
  <w:footnote w:type="continuationSeparator" w:id="0">
    <w:p w14:paraId="01504091" w14:textId="77777777" w:rsidR="00565139" w:rsidRDefault="00565139" w:rsidP="00D26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ED5"/>
    <w:multiLevelType w:val="hybridMultilevel"/>
    <w:tmpl w:val="06426F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876"/>
    <w:multiLevelType w:val="hybridMultilevel"/>
    <w:tmpl w:val="9C1447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65B5"/>
    <w:multiLevelType w:val="hybridMultilevel"/>
    <w:tmpl w:val="BDDAD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F1EB1"/>
    <w:multiLevelType w:val="hybridMultilevel"/>
    <w:tmpl w:val="A8A0A9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62F1"/>
    <w:multiLevelType w:val="hybridMultilevel"/>
    <w:tmpl w:val="12D4A0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91AC8"/>
    <w:multiLevelType w:val="hybridMultilevel"/>
    <w:tmpl w:val="67BC1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1CD7"/>
    <w:multiLevelType w:val="hybridMultilevel"/>
    <w:tmpl w:val="807EDF20"/>
    <w:lvl w:ilvl="0" w:tplc="F4D0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71247"/>
    <w:multiLevelType w:val="hybridMultilevel"/>
    <w:tmpl w:val="32AE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41D75"/>
    <w:multiLevelType w:val="hybridMultilevel"/>
    <w:tmpl w:val="3C8E9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D7639"/>
    <w:multiLevelType w:val="hybridMultilevel"/>
    <w:tmpl w:val="B6FC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F0309"/>
    <w:multiLevelType w:val="hybridMultilevel"/>
    <w:tmpl w:val="1F0C75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A019E"/>
    <w:multiLevelType w:val="hybridMultilevel"/>
    <w:tmpl w:val="51081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9B8"/>
    <w:multiLevelType w:val="hybridMultilevel"/>
    <w:tmpl w:val="1D0A8B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8229A"/>
    <w:multiLevelType w:val="hybridMultilevel"/>
    <w:tmpl w:val="56BA7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23D27"/>
    <w:multiLevelType w:val="hybridMultilevel"/>
    <w:tmpl w:val="5470C3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11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F8"/>
    <w:rsid w:val="00007260"/>
    <w:rsid w:val="0002154A"/>
    <w:rsid w:val="00021C5C"/>
    <w:rsid w:val="00051C28"/>
    <w:rsid w:val="000614A0"/>
    <w:rsid w:val="00074196"/>
    <w:rsid w:val="000761C5"/>
    <w:rsid w:val="00084D2D"/>
    <w:rsid w:val="00093D46"/>
    <w:rsid w:val="00095C4F"/>
    <w:rsid w:val="000A2F2A"/>
    <w:rsid w:val="000B3547"/>
    <w:rsid w:val="000E2A1B"/>
    <w:rsid w:val="000F0C42"/>
    <w:rsid w:val="000F1B7A"/>
    <w:rsid w:val="000F5890"/>
    <w:rsid w:val="0011006E"/>
    <w:rsid w:val="001205DE"/>
    <w:rsid w:val="001352F4"/>
    <w:rsid w:val="001366A2"/>
    <w:rsid w:val="0014215D"/>
    <w:rsid w:val="00155D47"/>
    <w:rsid w:val="001560A6"/>
    <w:rsid w:val="00157B17"/>
    <w:rsid w:val="00160AAD"/>
    <w:rsid w:val="0016207F"/>
    <w:rsid w:val="001854DB"/>
    <w:rsid w:val="001868D5"/>
    <w:rsid w:val="00193D92"/>
    <w:rsid w:val="001972F9"/>
    <w:rsid w:val="001973D5"/>
    <w:rsid w:val="001A1D2B"/>
    <w:rsid w:val="001A5396"/>
    <w:rsid w:val="001B61B2"/>
    <w:rsid w:val="001C141D"/>
    <w:rsid w:val="001C39F7"/>
    <w:rsid w:val="001D3B88"/>
    <w:rsid w:val="001D4DED"/>
    <w:rsid w:val="001D761D"/>
    <w:rsid w:val="001E11EA"/>
    <w:rsid w:val="00201840"/>
    <w:rsid w:val="00210D76"/>
    <w:rsid w:val="00217CC2"/>
    <w:rsid w:val="00227CC8"/>
    <w:rsid w:val="0023193C"/>
    <w:rsid w:val="0024463F"/>
    <w:rsid w:val="00244D1B"/>
    <w:rsid w:val="002451A6"/>
    <w:rsid w:val="00251BF2"/>
    <w:rsid w:val="00252E45"/>
    <w:rsid w:val="00263A55"/>
    <w:rsid w:val="00271209"/>
    <w:rsid w:val="002762F5"/>
    <w:rsid w:val="00277479"/>
    <w:rsid w:val="00297450"/>
    <w:rsid w:val="002C7CDB"/>
    <w:rsid w:val="002D6D24"/>
    <w:rsid w:val="002E284F"/>
    <w:rsid w:val="002F382D"/>
    <w:rsid w:val="003039EE"/>
    <w:rsid w:val="00311E1B"/>
    <w:rsid w:val="003163C3"/>
    <w:rsid w:val="003177BE"/>
    <w:rsid w:val="0032519A"/>
    <w:rsid w:val="00336066"/>
    <w:rsid w:val="0034163C"/>
    <w:rsid w:val="00343B79"/>
    <w:rsid w:val="003473B4"/>
    <w:rsid w:val="00350B69"/>
    <w:rsid w:val="00354F1B"/>
    <w:rsid w:val="0035561A"/>
    <w:rsid w:val="00372321"/>
    <w:rsid w:val="00381E5C"/>
    <w:rsid w:val="003B53C1"/>
    <w:rsid w:val="003B6923"/>
    <w:rsid w:val="003C1B41"/>
    <w:rsid w:val="003C3BD2"/>
    <w:rsid w:val="003D051E"/>
    <w:rsid w:val="003E3496"/>
    <w:rsid w:val="003F1C58"/>
    <w:rsid w:val="003F3899"/>
    <w:rsid w:val="003F5260"/>
    <w:rsid w:val="003F6F45"/>
    <w:rsid w:val="00404C94"/>
    <w:rsid w:val="0040702A"/>
    <w:rsid w:val="00412382"/>
    <w:rsid w:val="00413246"/>
    <w:rsid w:val="004160BE"/>
    <w:rsid w:val="00417DA2"/>
    <w:rsid w:val="004226C7"/>
    <w:rsid w:val="00427AC5"/>
    <w:rsid w:val="00427D95"/>
    <w:rsid w:val="0044337B"/>
    <w:rsid w:val="00443D30"/>
    <w:rsid w:val="00450132"/>
    <w:rsid w:val="00453405"/>
    <w:rsid w:val="004605CE"/>
    <w:rsid w:val="0046684C"/>
    <w:rsid w:val="00476CC5"/>
    <w:rsid w:val="00486E28"/>
    <w:rsid w:val="00490F47"/>
    <w:rsid w:val="00497AAD"/>
    <w:rsid w:val="004A18D3"/>
    <w:rsid w:val="004A54D9"/>
    <w:rsid w:val="004A6651"/>
    <w:rsid w:val="004C28FC"/>
    <w:rsid w:val="004D48BE"/>
    <w:rsid w:val="004E13BA"/>
    <w:rsid w:val="004E2008"/>
    <w:rsid w:val="004E6515"/>
    <w:rsid w:val="004F4602"/>
    <w:rsid w:val="004F6E58"/>
    <w:rsid w:val="00515C95"/>
    <w:rsid w:val="00524F65"/>
    <w:rsid w:val="00527A6C"/>
    <w:rsid w:val="00531624"/>
    <w:rsid w:val="00542F3E"/>
    <w:rsid w:val="005441F5"/>
    <w:rsid w:val="005451FD"/>
    <w:rsid w:val="005465A0"/>
    <w:rsid w:val="00565139"/>
    <w:rsid w:val="00566A8C"/>
    <w:rsid w:val="00575BE6"/>
    <w:rsid w:val="0058121E"/>
    <w:rsid w:val="00582565"/>
    <w:rsid w:val="00583EB5"/>
    <w:rsid w:val="0058575D"/>
    <w:rsid w:val="00586E71"/>
    <w:rsid w:val="005971A4"/>
    <w:rsid w:val="005B13E4"/>
    <w:rsid w:val="005B2CA1"/>
    <w:rsid w:val="005D5E8C"/>
    <w:rsid w:val="005D60B7"/>
    <w:rsid w:val="005E39EE"/>
    <w:rsid w:val="00617CAD"/>
    <w:rsid w:val="00621501"/>
    <w:rsid w:val="00627F5F"/>
    <w:rsid w:val="00640128"/>
    <w:rsid w:val="0064301E"/>
    <w:rsid w:val="006440C4"/>
    <w:rsid w:val="00645AE6"/>
    <w:rsid w:val="006711BE"/>
    <w:rsid w:val="00673D97"/>
    <w:rsid w:val="006757F9"/>
    <w:rsid w:val="00684989"/>
    <w:rsid w:val="00694712"/>
    <w:rsid w:val="006B1718"/>
    <w:rsid w:val="006B3380"/>
    <w:rsid w:val="006D493C"/>
    <w:rsid w:val="006E0D4A"/>
    <w:rsid w:val="006E2236"/>
    <w:rsid w:val="006E57CA"/>
    <w:rsid w:val="006F0635"/>
    <w:rsid w:val="006F3A37"/>
    <w:rsid w:val="00702FFD"/>
    <w:rsid w:val="0070782F"/>
    <w:rsid w:val="0071207B"/>
    <w:rsid w:val="0072482E"/>
    <w:rsid w:val="00733B74"/>
    <w:rsid w:val="00736E9E"/>
    <w:rsid w:val="00746EF8"/>
    <w:rsid w:val="007475DE"/>
    <w:rsid w:val="007500FA"/>
    <w:rsid w:val="00756BE9"/>
    <w:rsid w:val="00756F21"/>
    <w:rsid w:val="00760E44"/>
    <w:rsid w:val="00764719"/>
    <w:rsid w:val="007736F8"/>
    <w:rsid w:val="007B432B"/>
    <w:rsid w:val="007B5D7B"/>
    <w:rsid w:val="007C26E4"/>
    <w:rsid w:val="007D6AEF"/>
    <w:rsid w:val="007E0C7E"/>
    <w:rsid w:val="007F3BEB"/>
    <w:rsid w:val="0081082E"/>
    <w:rsid w:val="0082278F"/>
    <w:rsid w:val="00834934"/>
    <w:rsid w:val="00843B9E"/>
    <w:rsid w:val="008554F4"/>
    <w:rsid w:val="00857FFD"/>
    <w:rsid w:val="00862439"/>
    <w:rsid w:val="00880781"/>
    <w:rsid w:val="00881D97"/>
    <w:rsid w:val="00884567"/>
    <w:rsid w:val="00884EE4"/>
    <w:rsid w:val="008937A2"/>
    <w:rsid w:val="008B1FCF"/>
    <w:rsid w:val="008B4CCF"/>
    <w:rsid w:val="008C3910"/>
    <w:rsid w:val="008D01AF"/>
    <w:rsid w:val="008D5888"/>
    <w:rsid w:val="008E3918"/>
    <w:rsid w:val="00902AF3"/>
    <w:rsid w:val="00905A6E"/>
    <w:rsid w:val="009065C8"/>
    <w:rsid w:val="009203C6"/>
    <w:rsid w:val="009308DE"/>
    <w:rsid w:val="009423E2"/>
    <w:rsid w:val="00945705"/>
    <w:rsid w:val="00950BDA"/>
    <w:rsid w:val="0095353F"/>
    <w:rsid w:val="0096637C"/>
    <w:rsid w:val="00990034"/>
    <w:rsid w:val="009A0550"/>
    <w:rsid w:val="009A23B1"/>
    <w:rsid w:val="009B365D"/>
    <w:rsid w:val="009B3796"/>
    <w:rsid w:val="009B620B"/>
    <w:rsid w:val="009C1EBC"/>
    <w:rsid w:val="009C5307"/>
    <w:rsid w:val="009D1C14"/>
    <w:rsid w:val="009D2ECC"/>
    <w:rsid w:val="009F48E6"/>
    <w:rsid w:val="009F48F0"/>
    <w:rsid w:val="00A02FFB"/>
    <w:rsid w:val="00A04506"/>
    <w:rsid w:val="00A05DF7"/>
    <w:rsid w:val="00A2541F"/>
    <w:rsid w:val="00A32454"/>
    <w:rsid w:val="00A411F0"/>
    <w:rsid w:val="00A4161F"/>
    <w:rsid w:val="00A4239A"/>
    <w:rsid w:val="00A45741"/>
    <w:rsid w:val="00A4740B"/>
    <w:rsid w:val="00A50BEB"/>
    <w:rsid w:val="00A54E7D"/>
    <w:rsid w:val="00A832A4"/>
    <w:rsid w:val="00A83EF0"/>
    <w:rsid w:val="00A84336"/>
    <w:rsid w:val="00A94F9F"/>
    <w:rsid w:val="00A96A0A"/>
    <w:rsid w:val="00AB0E10"/>
    <w:rsid w:val="00AB5D96"/>
    <w:rsid w:val="00AB6655"/>
    <w:rsid w:val="00AB75F3"/>
    <w:rsid w:val="00AB77BA"/>
    <w:rsid w:val="00AC7BA3"/>
    <w:rsid w:val="00AD3307"/>
    <w:rsid w:val="00AD3DFB"/>
    <w:rsid w:val="00AE1715"/>
    <w:rsid w:val="00AF4758"/>
    <w:rsid w:val="00AF4FFD"/>
    <w:rsid w:val="00B23068"/>
    <w:rsid w:val="00B31862"/>
    <w:rsid w:val="00B3570F"/>
    <w:rsid w:val="00B52E14"/>
    <w:rsid w:val="00B6124A"/>
    <w:rsid w:val="00B8400D"/>
    <w:rsid w:val="00B91C10"/>
    <w:rsid w:val="00B92483"/>
    <w:rsid w:val="00BB13BC"/>
    <w:rsid w:val="00BB3316"/>
    <w:rsid w:val="00BB35A2"/>
    <w:rsid w:val="00BC78B9"/>
    <w:rsid w:val="00BD4BC2"/>
    <w:rsid w:val="00C00A44"/>
    <w:rsid w:val="00C12D56"/>
    <w:rsid w:val="00C209A4"/>
    <w:rsid w:val="00C20F73"/>
    <w:rsid w:val="00C26065"/>
    <w:rsid w:val="00C30CDB"/>
    <w:rsid w:val="00C33417"/>
    <w:rsid w:val="00C379A3"/>
    <w:rsid w:val="00C4479B"/>
    <w:rsid w:val="00C6427C"/>
    <w:rsid w:val="00C72027"/>
    <w:rsid w:val="00C72E83"/>
    <w:rsid w:val="00C900F2"/>
    <w:rsid w:val="00C93BF8"/>
    <w:rsid w:val="00CC1F6B"/>
    <w:rsid w:val="00CD32EE"/>
    <w:rsid w:val="00CE2194"/>
    <w:rsid w:val="00CE5988"/>
    <w:rsid w:val="00CF2ED1"/>
    <w:rsid w:val="00CF6ADE"/>
    <w:rsid w:val="00D032FE"/>
    <w:rsid w:val="00D03BDD"/>
    <w:rsid w:val="00D21975"/>
    <w:rsid w:val="00D230C1"/>
    <w:rsid w:val="00D24EB7"/>
    <w:rsid w:val="00D26795"/>
    <w:rsid w:val="00D45B6D"/>
    <w:rsid w:val="00D53420"/>
    <w:rsid w:val="00D64A58"/>
    <w:rsid w:val="00D65CAA"/>
    <w:rsid w:val="00D66771"/>
    <w:rsid w:val="00D67894"/>
    <w:rsid w:val="00D712E1"/>
    <w:rsid w:val="00DA7BAA"/>
    <w:rsid w:val="00DB14B2"/>
    <w:rsid w:val="00DE613D"/>
    <w:rsid w:val="00DF37A8"/>
    <w:rsid w:val="00E02C34"/>
    <w:rsid w:val="00E04F81"/>
    <w:rsid w:val="00E07114"/>
    <w:rsid w:val="00E07277"/>
    <w:rsid w:val="00E2779A"/>
    <w:rsid w:val="00E27CF9"/>
    <w:rsid w:val="00E31D98"/>
    <w:rsid w:val="00E36558"/>
    <w:rsid w:val="00E4019D"/>
    <w:rsid w:val="00E43AD3"/>
    <w:rsid w:val="00E44400"/>
    <w:rsid w:val="00E53C00"/>
    <w:rsid w:val="00E706F8"/>
    <w:rsid w:val="00E86BB5"/>
    <w:rsid w:val="00EA7A0F"/>
    <w:rsid w:val="00EB070C"/>
    <w:rsid w:val="00EB2CDA"/>
    <w:rsid w:val="00EC3DAC"/>
    <w:rsid w:val="00EC4240"/>
    <w:rsid w:val="00EE0431"/>
    <w:rsid w:val="00F0505F"/>
    <w:rsid w:val="00F114A3"/>
    <w:rsid w:val="00F27CBD"/>
    <w:rsid w:val="00F32157"/>
    <w:rsid w:val="00F34EB1"/>
    <w:rsid w:val="00F37514"/>
    <w:rsid w:val="00F4536E"/>
    <w:rsid w:val="00F45F7F"/>
    <w:rsid w:val="00F636B4"/>
    <w:rsid w:val="00F63797"/>
    <w:rsid w:val="00F77433"/>
    <w:rsid w:val="00F83D13"/>
    <w:rsid w:val="00F84E78"/>
    <w:rsid w:val="00F8681B"/>
    <w:rsid w:val="00F91B67"/>
    <w:rsid w:val="00F920A0"/>
    <w:rsid w:val="00F94F05"/>
    <w:rsid w:val="00FB2243"/>
    <w:rsid w:val="00FC1B22"/>
    <w:rsid w:val="00FC2A99"/>
    <w:rsid w:val="00FD5B4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DDA3"/>
  <w15:chartTrackingRefBased/>
  <w15:docId w15:val="{4D149994-46E4-4759-AFBE-D8B697F0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6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E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4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EF8"/>
    <w:rPr>
      <w:b/>
      <w:bCs/>
    </w:rPr>
  </w:style>
  <w:style w:type="character" w:customStyle="1" w:styleId="FontStyle24">
    <w:name w:val="Font Style24"/>
    <w:basedOn w:val="Domylnaczcionkaakapitu"/>
    <w:uiPriority w:val="99"/>
    <w:rsid w:val="00372321"/>
    <w:rPr>
      <w:rFonts w:ascii="Times New Roman" w:hAnsi="Times New Roman" w:cs="Times New Roman" w:hint="default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15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61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61B2"/>
    <w:rPr>
      <w:color w:val="0563C1" w:themeColor="hyperlink"/>
      <w:u w:val="single"/>
    </w:rPr>
  </w:style>
  <w:style w:type="paragraph" w:customStyle="1" w:styleId="Normalny1">
    <w:name w:val="Normalny1"/>
    <w:rsid w:val="003039E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795"/>
  </w:style>
  <w:style w:type="character" w:styleId="Numerstrony">
    <w:name w:val="page number"/>
    <w:basedOn w:val="Domylnaczcionkaakapitu"/>
    <w:uiPriority w:val="99"/>
    <w:semiHidden/>
    <w:unhideWhenUsed/>
    <w:rsid w:val="00D2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7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Kurtek</dc:creator>
  <cp:keywords/>
  <dc:description/>
  <cp:lastModifiedBy>Konto Microsoft</cp:lastModifiedBy>
  <cp:revision>2</cp:revision>
  <cp:lastPrinted>2021-01-25T07:57:00Z</cp:lastPrinted>
  <dcterms:created xsi:type="dcterms:W3CDTF">2025-06-30T08:43:00Z</dcterms:created>
  <dcterms:modified xsi:type="dcterms:W3CDTF">2025-06-30T08:43:00Z</dcterms:modified>
</cp:coreProperties>
</file>